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617" w:rsidRPr="00EF7073" w:rsidRDefault="00DC1617" w:rsidP="00EF7073">
      <w:pPr>
        <w:pStyle w:val="a4"/>
      </w:pPr>
      <w:r w:rsidRPr="00EF7073">
        <w:t>Из искры разгорелось</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Истории, когда хозяева домов топили печь, а в итоге сами стали живыми факелами, – не редкость. К примеру, пенсионер из Слонима не закрыл дверцу топки, и горящие угли выпали на предтопочный лист, где лежали дрова. В считаные минуты они загорелись. Хозяин стал тушить пламя, но на нем вспыхнула одежда. В шоке пенсионер выбежал на крыльцо. Мужчине несказанно повезло: именно в этот момент на подворье зашел его брат, который среагировал моментально: набрал воды из бочки и сбил пламя. С ожогами 40% тела пострадавший был госпитализирован.</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 xml:space="preserve">А вот похожая история с жителем деревни Коренец Кричевского района закончилась и вовсе плачевно. Мужчина разжигал печь с помощью легковоспламеняющихся жидкостей. Вспыхнули не только дрова, но и одежда на нем. Пенсионер получил ожоги, несовместимые с жизнью. </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Из-за невнимательности пострадала жительница деревни Моньковичи Мостовского района. Она грелась возле печи, не закрыв дверцу топки. На хозяйке загорелась одежда. В результате пенсионерка с ожогами 1-3 степени попала в реанимацию.</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Но чаще «факелами» становятся сами дома. В феврале из-за трещины в дымоходе пожар произошел в агрогородке Погост Березинского района. Когда спасатели прибыли к месту вызова, строение горело открытым пламенем. Погибли две пенсионерки. Такая же история произошла в деревне Доросино</w:t>
      </w:r>
      <w:r w:rsidR="00EF7073">
        <w:rPr>
          <w:rFonts w:cs="Times New Roman"/>
          <w:sz w:val="28"/>
          <w:szCs w:val="28"/>
        </w:rPr>
        <w:t xml:space="preserve"> </w:t>
      </w:r>
      <w:r w:rsidRPr="00EF7073">
        <w:rPr>
          <w:rFonts w:cs="Times New Roman"/>
          <w:sz w:val="28"/>
          <w:szCs w:val="28"/>
        </w:rPr>
        <w:t xml:space="preserve">Любанского района. Прибывшие спасатели обнаружили в доме хозяина без признаков жизни. </w:t>
      </w:r>
    </w:p>
    <w:p w:rsidR="00DC1617" w:rsidRPr="00EF7073" w:rsidRDefault="00DC1617" w:rsidP="00EF7073">
      <w:pPr>
        <w:pStyle w:val="a7"/>
        <w:spacing w:after="0"/>
        <w:jc w:val="both"/>
        <w:rPr>
          <w:rFonts w:cs="Times New Roman"/>
          <w:sz w:val="28"/>
          <w:szCs w:val="28"/>
        </w:rPr>
      </w:pPr>
      <w:r w:rsidRPr="00EF7073">
        <w:rPr>
          <w:rFonts w:cs="Times New Roman"/>
          <w:sz w:val="28"/>
          <w:szCs w:val="28"/>
        </w:rPr>
        <w:t>Пожар бежит по проводам</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В частном секторе не только печь должна стать объектом повышенного внимания. Нередко пожары случаются из-за плохого состояния электропроводки. Достаточно малейшей перегрузки, и старые провода, смонтированные несколько десятилетий назад, начинают нагреваться, загораются обои (нередко в частных домах проводка проложена именно под ними), а потом и расположенная рядом мебель. Не менее опасно нарушение правил эксплуатации электроприборов или их использование в неисправном состоянии. В некоторых случаях это может стоить жизни. Так, например, случилось в Лиде. Из-за короткого замыкания электропроводки телевизора загорелся дом 90-летней пенсионерки. Спасателей вызвали обеспокоенные соседи. При тушении пожара хозяйку обнаружили без признаков жизни. К слову, сгоревший телевизор эксплуатировался более 25 лет.</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 xml:space="preserve">Причиной смерти 63-летнего жителя деревни Плашево стал электрообогреватель. Мужчина сушил на нем одежду. Это и стало причиной возгорания. Когда прибыли спасатели, дом, который использовался для сезонного проживания, уже вовсю полыхал. </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 xml:space="preserve">Относительно легким испугом отделался 86-летний житель Волковыска. Мансарда его дома на улице Южной горела открытым пламенем, когда это увидела случайная прохожая и вызвала спасателей. Через три минуты первое подразделение МЧС прибыло на место происшествия. К тому времени уже возникла угроза распространения пламени на соседние строения и припаркованные автомобили. Кстати, ничего не подозревающий хозяин находился... дома. Увидев, что во двор заезжают пожарные машины, он выбежал на улицу. Менее 15 минут спасателям потребовалось на ликвидацию возгорания. Дом остался пригодным для проживания. Предположительно пожар произошел из-за короткого замыкания электропроводки. </w:t>
      </w:r>
    </w:p>
    <w:p w:rsidR="00DC1617" w:rsidRPr="00EF7073" w:rsidRDefault="00DC1617" w:rsidP="00EF7073">
      <w:pPr>
        <w:pStyle w:val="a3"/>
        <w:spacing w:after="0"/>
        <w:jc w:val="both"/>
        <w:rPr>
          <w:rFonts w:cs="Times New Roman"/>
          <w:sz w:val="28"/>
          <w:szCs w:val="28"/>
        </w:rPr>
      </w:pPr>
      <w:r w:rsidRPr="00EF7073">
        <w:rPr>
          <w:rFonts w:cs="Times New Roman"/>
          <w:sz w:val="28"/>
          <w:szCs w:val="28"/>
        </w:rPr>
        <w:t xml:space="preserve">МЧС всегда уделяет внимание приведению домов пожилых людей, которые находятся в особой группе риска, в пожаробезопасное состояние. Но участие в этом деле необходимо и со стороны взрослых детей, живущих отдельно от </w:t>
      </w:r>
      <w:r w:rsidR="00164ADE">
        <w:rPr>
          <w:rFonts w:cs="Times New Roman"/>
          <w:sz w:val="28"/>
          <w:szCs w:val="28"/>
        </w:rPr>
        <w:t>пожилых родителей</w:t>
      </w:r>
      <w:r w:rsidRPr="00EF7073">
        <w:rPr>
          <w:rFonts w:cs="Times New Roman"/>
          <w:sz w:val="28"/>
          <w:szCs w:val="28"/>
        </w:rPr>
        <w:t>. Работники МЧС просят обратить внимание на, казалось бы, простые, но очень важные вещи в родительском доме: неприбитый</w:t>
      </w:r>
      <w:r w:rsidR="00EF7073">
        <w:rPr>
          <w:rFonts w:cs="Times New Roman"/>
          <w:sz w:val="28"/>
          <w:szCs w:val="28"/>
        </w:rPr>
        <w:t xml:space="preserve"> </w:t>
      </w:r>
      <w:r w:rsidRPr="00EF7073">
        <w:rPr>
          <w:rFonts w:cs="Times New Roman"/>
          <w:sz w:val="28"/>
          <w:szCs w:val="28"/>
        </w:rPr>
        <w:t xml:space="preserve">предтопочный лист у печи, трещины и непобеленный дымоход, старую </w:t>
      </w:r>
      <w:r w:rsidRPr="00EF7073">
        <w:rPr>
          <w:rFonts w:cs="Times New Roman"/>
          <w:sz w:val="28"/>
          <w:szCs w:val="28"/>
        </w:rPr>
        <w:lastRenderedPageBreak/>
        <w:t>электропроводку, захламленный чердак... Иногда минуты, потраченные на устранение этих бытовых проблем, могут спасти жизнь близкого человека.</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При эксплуатации электрооборудования нельзя:</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применять электрооборудование не заводского изготовления;</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оставлять его включенным в электросеть без присмотра (за исключением электрооборудования, эксплуатационной документацией на которое допускается его работа без присмотра);</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использовать его не по назначению и в условиях, не соответствующих противопожарным требованиям эксплуатационной документации, с поврежденным кабелем (проводом), выключателем, розетками и другим электрооборудованием;</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превышать номинальную токовую нагрузку электрического удлинителя.</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xml:space="preserve">Установите автономный пожарный извещатель в каждой жилой комнате. Он поможет выявить признаки пожара на ранней стадии и своим звуком, сила которого способна разбудить даже спящего человека, оповестит домочадцев о беде и тем самым спасет им жизнь. </w:t>
      </w:r>
    </w:p>
    <w:p w:rsidR="00DC1617" w:rsidRPr="00EF7073" w:rsidRDefault="00DC1617" w:rsidP="00EF7073">
      <w:pPr>
        <w:pStyle w:val="a6"/>
        <w:spacing w:after="0"/>
        <w:jc w:val="both"/>
        <w:rPr>
          <w:rFonts w:cs="Times New Roman"/>
          <w:sz w:val="28"/>
          <w:szCs w:val="28"/>
        </w:rPr>
      </w:pPr>
      <w:bookmarkStart w:id="0" w:name="_GoBack"/>
      <w:bookmarkEnd w:id="0"/>
      <w:r w:rsidRPr="00EF7073">
        <w:rPr>
          <w:rFonts w:cs="Times New Roman"/>
          <w:sz w:val="28"/>
          <w:szCs w:val="28"/>
        </w:rPr>
        <w:t>Приезжая в гости к родителям, обязательно проверьте, все ли в доме у них в порядке. Если это частное домовладение, то:</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осмотрите печь и дымоход, при наличии трещин обязательно оштукатурьте;</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прибейте на полу возле топочной дверцы металлический лист размером 50х70 сантиметров: он поможет предотвратить возгорание из-за выпадения горящих углей;</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очистите дымоход от сажи, это усилит тягу и предотвратит возгорание сажевых отложений;</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напомните еще раз родителям: категорически запрещено разжигать печь легковоспламеняющимися и горючими жидкостями, а также сушить вещи и дрова у открытого огня;</w:t>
      </w:r>
    </w:p>
    <w:p w:rsidR="00DC1617" w:rsidRPr="00EF7073" w:rsidRDefault="00DC1617" w:rsidP="00EF7073">
      <w:pPr>
        <w:pStyle w:val="a6"/>
        <w:spacing w:after="0"/>
        <w:jc w:val="both"/>
        <w:rPr>
          <w:rFonts w:cs="Times New Roman"/>
          <w:sz w:val="28"/>
          <w:szCs w:val="28"/>
        </w:rPr>
      </w:pPr>
      <w:r w:rsidRPr="00EF7073">
        <w:rPr>
          <w:rFonts w:cs="Times New Roman"/>
          <w:sz w:val="28"/>
          <w:szCs w:val="28"/>
        </w:rPr>
        <w:t>• нельзя закрывать задвижку дымохода печи до полного сгорания топлива либо удаления углей (золы) из топливника – это чревато отравлением угарным газом;</w:t>
      </w:r>
    </w:p>
    <w:p w:rsidR="00DC1617" w:rsidRDefault="00DC1617" w:rsidP="00EF7073">
      <w:pPr>
        <w:pStyle w:val="a6"/>
        <w:spacing w:after="0"/>
        <w:jc w:val="both"/>
        <w:rPr>
          <w:rFonts w:cs="Times New Roman"/>
          <w:sz w:val="28"/>
          <w:szCs w:val="28"/>
        </w:rPr>
      </w:pPr>
      <w:r w:rsidRPr="00EF7073">
        <w:rPr>
          <w:rFonts w:cs="Times New Roman"/>
          <w:sz w:val="28"/>
          <w:szCs w:val="28"/>
        </w:rPr>
        <w:t xml:space="preserve">• топить печь рекомендуется два-три раза в день не более чем по полтора часа. Это позволит избежать ее перекаливания. Топку прекращайте не менее чем за 2 часа до сна. За это время дрова успеют перегореть, и можно будет закрыть дымоход. </w:t>
      </w:r>
    </w:p>
    <w:p w:rsidR="003550B2" w:rsidRDefault="003550B2" w:rsidP="003550B2">
      <w:pPr>
        <w:pStyle w:val="a6"/>
        <w:spacing w:after="0"/>
        <w:jc w:val="right"/>
        <w:rPr>
          <w:rFonts w:cs="Times New Roman"/>
          <w:sz w:val="28"/>
          <w:szCs w:val="28"/>
        </w:rPr>
      </w:pPr>
      <w:r>
        <w:rPr>
          <w:rFonts w:cs="Times New Roman"/>
          <w:sz w:val="28"/>
          <w:szCs w:val="28"/>
        </w:rPr>
        <w:t>Московский РОЧС</w:t>
      </w:r>
    </w:p>
    <w:p w:rsidR="003550B2" w:rsidRPr="00EF7073" w:rsidRDefault="003550B2" w:rsidP="00EF7073">
      <w:pPr>
        <w:pStyle w:val="a6"/>
        <w:spacing w:after="0"/>
        <w:jc w:val="both"/>
        <w:rPr>
          <w:rFonts w:cs="Times New Roman"/>
          <w:sz w:val="28"/>
          <w:szCs w:val="28"/>
        </w:rPr>
      </w:pPr>
    </w:p>
    <w:sectPr w:rsidR="003550B2" w:rsidRPr="00EF7073" w:rsidSect="003550B2">
      <w:pgSz w:w="11906" w:h="16838"/>
      <w:pgMar w:top="720" w:right="720" w:bottom="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3B" w:rsidRDefault="00C9373B" w:rsidP="003550B2">
      <w:pPr>
        <w:spacing w:line="240" w:lineRule="auto"/>
      </w:pPr>
      <w:r>
        <w:separator/>
      </w:r>
    </w:p>
  </w:endnote>
  <w:endnote w:type="continuationSeparator" w:id="0">
    <w:p w:rsidR="00C9373B" w:rsidRDefault="00C9373B" w:rsidP="00355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EuropeCondensedC">
    <w:panose1 w:val="00000000000000000000"/>
    <w:charset w:val="CC"/>
    <w:family w:val="auto"/>
    <w:notTrueType/>
    <w:pitch w:val="variable"/>
    <w:sig w:usb0="00000203" w:usb1="00000000" w:usb2="00000000" w:usb3="00000000" w:csb0="00000005" w:csb1="00000000"/>
  </w:font>
  <w:font w:name="Myriad Pro Cond">
    <w:panose1 w:val="00000000000000000000"/>
    <w:charset w:val="00"/>
    <w:family w:val="swiss"/>
    <w:notTrueType/>
    <w:pitch w:val="variable"/>
    <w:sig w:usb0="20000287" w:usb1="00000001" w:usb2="00000000" w:usb3="00000000" w:csb0="0000019F" w:csb1="00000000"/>
  </w:font>
  <w:font w:name="ZapfElliptical711C BT">
    <w:panose1 w:val="00000000000000000000"/>
    <w:charset w:val="CC"/>
    <w:family w:val="modern"/>
    <w:notTrueType/>
    <w:pitch w:val="variable"/>
    <w:sig w:usb0="800002AF" w:usb1="1000004A" w:usb2="00000000" w:usb3="00000000" w:csb0="00000005" w:csb1="00000000"/>
  </w:font>
  <w:font w:name="Myriad Pro Light">
    <w:panose1 w:val="00000000000000000000"/>
    <w:charset w:val="00"/>
    <w:family w:val="swiss"/>
    <w:notTrueType/>
    <w:pitch w:val="variable"/>
    <w:sig w:usb0="A00002AF" w:usb1="5000204B" w:usb2="00000000" w:usb3="00000000" w:csb0="0000009F" w:csb1="00000000"/>
  </w:font>
  <w:font w:name="OfficinaSerifMediumSCC">
    <w:panose1 w:val="00000000000000000000"/>
    <w:charset w:val="CC"/>
    <w:family w:val="auto"/>
    <w:notTrueType/>
    <w:pitch w:val="variable"/>
    <w:sig w:usb0="00000203" w:usb1="00000000" w:usb2="00000000" w:usb3="00000000" w:csb0="00000005" w:csb1="00000000"/>
  </w:font>
  <w:font w:name="Myriad Pro">
    <w:panose1 w:val="00000000000000000000"/>
    <w:charset w:val="00"/>
    <w:family w:val="swiss"/>
    <w:notTrueType/>
    <w:pitch w:val="variable"/>
    <w:sig w:usb0="20000287" w:usb1="00000001" w:usb2="00000000" w:usb3="00000000" w:csb0="0000019F" w:csb1="00000000"/>
  </w:font>
  <w:font w:name="EuropeCondensedC-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OfficinaSerifBoldC">
    <w:panose1 w:val="00000000000000000000"/>
    <w:charset w:val="CC"/>
    <w:family w:val="auto"/>
    <w:notTrueType/>
    <w:pitch w:val="variable"/>
    <w:sig w:usb0="00000203" w:usb1="00000000" w:usb2="00000000" w:usb3="00000000" w:csb0="00000005" w:csb1="00000000"/>
  </w:font>
  <w:font w:name="SourceSansRoman-Ligh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3B" w:rsidRDefault="00C9373B" w:rsidP="003550B2">
      <w:pPr>
        <w:spacing w:line="240" w:lineRule="auto"/>
      </w:pPr>
      <w:r>
        <w:separator/>
      </w:r>
    </w:p>
  </w:footnote>
  <w:footnote w:type="continuationSeparator" w:id="0">
    <w:p w:rsidR="00C9373B" w:rsidRDefault="00C9373B" w:rsidP="003550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AF"/>
    <w:rsid w:val="0001529B"/>
    <w:rsid w:val="000313BE"/>
    <w:rsid w:val="000313E6"/>
    <w:rsid w:val="000421DE"/>
    <w:rsid w:val="00042643"/>
    <w:rsid w:val="000A08FE"/>
    <w:rsid w:val="000A2EF3"/>
    <w:rsid w:val="000B1C1D"/>
    <w:rsid w:val="000C7A15"/>
    <w:rsid w:val="000E0149"/>
    <w:rsid w:val="000E368A"/>
    <w:rsid w:val="000F4148"/>
    <w:rsid w:val="00113703"/>
    <w:rsid w:val="001165CF"/>
    <w:rsid w:val="001223FA"/>
    <w:rsid w:val="00124112"/>
    <w:rsid w:val="00124BC0"/>
    <w:rsid w:val="001410B2"/>
    <w:rsid w:val="00164ADE"/>
    <w:rsid w:val="00165013"/>
    <w:rsid w:val="00170B3C"/>
    <w:rsid w:val="00172DC5"/>
    <w:rsid w:val="0017316B"/>
    <w:rsid w:val="00181CED"/>
    <w:rsid w:val="001B6EA5"/>
    <w:rsid w:val="001C7C24"/>
    <w:rsid w:val="001E4848"/>
    <w:rsid w:val="001E64F1"/>
    <w:rsid w:val="001F63FF"/>
    <w:rsid w:val="00236C4F"/>
    <w:rsid w:val="00247AF5"/>
    <w:rsid w:val="00252708"/>
    <w:rsid w:val="0026172E"/>
    <w:rsid w:val="002623AF"/>
    <w:rsid w:val="002653BA"/>
    <w:rsid w:val="002B76C5"/>
    <w:rsid w:val="002D3A0E"/>
    <w:rsid w:val="002D3E05"/>
    <w:rsid w:val="002D5ECC"/>
    <w:rsid w:val="002D6137"/>
    <w:rsid w:val="002E7351"/>
    <w:rsid w:val="00301AD8"/>
    <w:rsid w:val="003021F7"/>
    <w:rsid w:val="00307B1B"/>
    <w:rsid w:val="00336EE0"/>
    <w:rsid w:val="003376A0"/>
    <w:rsid w:val="003550B2"/>
    <w:rsid w:val="00362A86"/>
    <w:rsid w:val="00384DD8"/>
    <w:rsid w:val="00392524"/>
    <w:rsid w:val="0039391D"/>
    <w:rsid w:val="003A38DC"/>
    <w:rsid w:val="003B1010"/>
    <w:rsid w:val="003B70BE"/>
    <w:rsid w:val="003C248A"/>
    <w:rsid w:val="003E1314"/>
    <w:rsid w:val="003E73DA"/>
    <w:rsid w:val="00401391"/>
    <w:rsid w:val="00422357"/>
    <w:rsid w:val="00422B66"/>
    <w:rsid w:val="0047016B"/>
    <w:rsid w:val="004927B3"/>
    <w:rsid w:val="004A5075"/>
    <w:rsid w:val="004B46FB"/>
    <w:rsid w:val="004D478D"/>
    <w:rsid w:val="004D73FF"/>
    <w:rsid w:val="004E1146"/>
    <w:rsid w:val="004E3B0C"/>
    <w:rsid w:val="004E7D81"/>
    <w:rsid w:val="00547A9B"/>
    <w:rsid w:val="0056780F"/>
    <w:rsid w:val="00574013"/>
    <w:rsid w:val="00596672"/>
    <w:rsid w:val="005B0692"/>
    <w:rsid w:val="005B2595"/>
    <w:rsid w:val="005C3516"/>
    <w:rsid w:val="005C5D60"/>
    <w:rsid w:val="005D4939"/>
    <w:rsid w:val="005E5200"/>
    <w:rsid w:val="005F334A"/>
    <w:rsid w:val="00623888"/>
    <w:rsid w:val="0064250D"/>
    <w:rsid w:val="006425CF"/>
    <w:rsid w:val="00645FE8"/>
    <w:rsid w:val="006465C0"/>
    <w:rsid w:val="006610C2"/>
    <w:rsid w:val="00674C77"/>
    <w:rsid w:val="0068267A"/>
    <w:rsid w:val="006955E0"/>
    <w:rsid w:val="006A0028"/>
    <w:rsid w:val="006A5690"/>
    <w:rsid w:val="006B073A"/>
    <w:rsid w:val="006C6339"/>
    <w:rsid w:val="00711A7E"/>
    <w:rsid w:val="00716B29"/>
    <w:rsid w:val="00726708"/>
    <w:rsid w:val="00747B0A"/>
    <w:rsid w:val="0075627B"/>
    <w:rsid w:val="00784517"/>
    <w:rsid w:val="00796D0C"/>
    <w:rsid w:val="007A2AF2"/>
    <w:rsid w:val="007B6945"/>
    <w:rsid w:val="007D74A1"/>
    <w:rsid w:val="007F1521"/>
    <w:rsid w:val="007F6944"/>
    <w:rsid w:val="008108F9"/>
    <w:rsid w:val="008128C5"/>
    <w:rsid w:val="008350C1"/>
    <w:rsid w:val="0084100D"/>
    <w:rsid w:val="00843EA7"/>
    <w:rsid w:val="00853AAE"/>
    <w:rsid w:val="00873E54"/>
    <w:rsid w:val="00876A5F"/>
    <w:rsid w:val="00881C9D"/>
    <w:rsid w:val="0089409C"/>
    <w:rsid w:val="008A412F"/>
    <w:rsid w:val="008A63DE"/>
    <w:rsid w:val="008C0BEE"/>
    <w:rsid w:val="008C5E85"/>
    <w:rsid w:val="008C664B"/>
    <w:rsid w:val="008D3C20"/>
    <w:rsid w:val="009026FA"/>
    <w:rsid w:val="00915D8F"/>
    <w:rsid w:val="0092130B"/>
    <w:rsid w:val="00925202"/>
    <w:rsid w:val="00930C22"/>
    <w:rsid w:val="00936DAA"/>
    <w:rsid w:val="0094012F"/>
    <w:rsid w:val="009573BD"/>
    <w:rsid w:val="00962DCF"/>
    <w:rsid w:val="00977BA9"/>
    <w:rsid w:val="009C6A1F"/>
    <w:rsid w:val="009E34FF"/>
    <w:rsid w:val="009E749B"/>
    <w:rsid w:val="00A0727A"/>
    <w:rsid w:val="00A130C7"/>
    <w:rsid w:val="00A329DC"/>
    <w:rsid w:val="00A36B17"/>
    <w:rsid w:val="00A36FF4"/>
    <w:rsid w:val="00A544AD"/>
    <w:rsid w:val="00A77186"/>
    <w:rsid w:val="00A9622F"/>
    <w:rsid w:val="00AA0980"/>
    <w:rsid w:val="00AF06BE"/>
    <w:rsid w:val="00B06084"/>
    <w:rsid w:val="00B21511"/>
    <w:rsid w:val="00B216F4"/>
    <w:rsid w:val="00B82027"/>
    <w:rsid w:val="00B83BC6"/>
    <w:rsid w:val="00B9007E"/>
    <w:rsid w:val="00BA37B3"/>
    <w:rsid w:val="00BB5150"/>
    <w:rsid w:val="00BC75D9"/>
    <w:rsid w:val="00BD4F35"/>
    <w:rsid w:val="00C071B0"/>
    <w:rsid w:val="00C50107"/>
    <w:rsid w:val="00C51DDA"/>
    <w:rsid w:val="00C54365"/>
    <w:rsid w:val="00C54923"/>
    <w:rsid w:val="00C6570A"/>
    <w:rsid w:val="00C700CE"/>
    <w:rsid w:val="00C741A4"/>
    <w:rsid w:val="00C9373B"/>
    <w:rsid w:val="00CD10EB"/>
    <w:rsid w:val="00CD131D"/>
    <w:rsid w:val="00CD6F31"/>
    <w:rsid w:val="00D00411"/>
    <w:rsid w:val="00D3123D"/>
    <w:rsid w:val="00D31BB8"/>
    <w:rsid w:val="00D52487"/>
    <w:rsid w:val="00D9194B"/>
    <w:rsid w:val="00D96E35"/>
    <w:rsid w:val="00DA24F6"/>
    <w:rsid w:val="00DC1617"/>
    <w:rsid w:val="00DF5E3F"/>
    <w:rsid w:val="00E021BF"/>
    <w:rsid w:val="00E03A0F"/>
    <w:rsid w:val="00E12D30"/>
    <w:rsid w:val="00E42049"/>
    <w:rsid w:val="00E46330"/>
    <w:rsid w:val="00E74360"/>
    <w:rsid w:val="00E82CFF"/>
    <w:rsid w:val="00EB01CF"/>
    <w:rsid w:val="00EB1A52"/>
    <w:rsid w:val="00EC78C6"/>
    <w:rsid w:val="00ED4A3F"/>
    <w:rsid w:val="00ED6702"/>
    <w:rsid w:val="00EF7073"/>
    <w:rsid w:val="00F073D7"/>
    <w:rsid w:val="00F171E0"/>
    <w:rsid w:val="00F234BC"/>
    <w:rsid w:val="00F269EA"/>
    <w:rsid w:val="00F94F73"/>
    <w:rsid w:val="00F9712D"/>
    <w:rsid w:val="00FA0579"/>
    <w:rsid w:val="00FA7AF0"/>
    <w:rsid w:val="00FC23F3"/>
    <w:rsid w:val="00FC78B8"/>
    <w:rsid w:val="00FE289E"/>
    <w:rsid w:val="00FE6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4EC53-707F-4984-894F-FAF55FA4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AF2"/>
    <w:pPr>
      <w:spacing w:after="0" w:line="480" w:lineRule="auto"/>
      <w:ind w:firstLine="567"/>
      <w:jc w:val="both"/>
    </w:pPr>
    <w:rPr>
      <w:rFonts w:ascii="Tahoma" w:eastAsia="Times New Roman" w:hAnsi="Tahoma" w:cs="Times New Roman"/>
      <w:szCs w:val="20"/>
      <w:lang w:eastAsia="ru-RU"/>
    </w:rPr>
  </w:style>
  <w:style w:type="paragraph" w:styleId="7">
    <w:name w:val="heading 7"/>
    <w:basedOn w:val="a"/>
    <w:next w:val="a"/>
    <w:link w:val="70"/>
    <w:qFormat/>
    <w:rsid w:val="007A2AF2"/>
    <w:pPr>
      <w:keepNext/>
      <w:spacing w:line="240" w:lineRule="auto"/>
      <w:outlineLvl w:val="6"/>
    </w:pPr>
    <w:rPr>
      <w:rFonts w:cs="Tahoma"/>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_тектс"/>
    <w:autoRedefine/>
    <w:qFormat/>
    <w:rsid w:val="00A77186"/>
    <w:pPr>
      <w:spacing w:line="240" w:lineRule="auto"/>
      <w:ind w:firstLine="284"/>
    </w:pPr>
    <w:rPr>
      <w:rFonts w:ascii="Times New Roman" w:hAnsi="Times New Roman"/>
      <w:w w:val="94"/>
      <w:sz w:val="24"/>
    </w:rPr>
  </w:style>
  <w:style w:type="paragraph" w:customStyle="1" w:styleId="a4">
    <w:name w:val="Р_Заголовок"/>
    <w:basedOn w:val="a3"/>
    <w:autoRedefine/>
    <w:qFormat/>
    <w:rsid w:val="00EF7073"/>
    <w:pPr>
      <w:jc w:val="center"/>
    </w:pPr>
    <w:rPr>
      <w:b/>
      <w:i/>
      <w:sz w:val="32"/>
    </w:rPr>
  </w:style>
  <w:style w:type="paragraph" w:customStyle="1" w:styleId="a5">
    <w:name w:val="Р_автор"/>
    <w:basedOn w:val="a3"/>
    <w:autoRedefine/>
    <w:qFormat/>
    <w:rsid w:val="008D3C20"/>
    <w:pPr>
      <w:jc w:val="right"/>
    </w:pPr>
    <w:rPr>
      <w:b/>
      <w:i/>
    </w:rPr>
  </w:style>
  <w:style w:type="paragraph" w:customStyle="1" w:styleId="a6">
    <w:name w:val="Р_лид"/>
    <w:basedOn w:val="a"/>
    <w:autoRedefine/>
    <w:qFormat/>
    <w:rsid w:val="00FC78B8"/>
    <w:pPr>
      <w:spacing w:after="160" w:line="240" w:lineRule="auto"/>
      <w:ind w:firstLine="284"/>
      <w:jc w:val="left"/>
    </w:pPr>
    <w:rPr>
      <w:rFonts w:ascii="Times New Roman" w:eastAsiaTheme="minorHAnsi" w:hAnsi="Times New Roman" w:cstheme="minorBidi"/>
      <w:b/>
      <w:i/>
      <w:sz w:val="24"/>
      <w:szCs w:val="22"/>
      <w:lang w:eastAsia="en-US"/>
    </w:rPr>
  </w:style>
  <w:style w:type="paragraph" w:customStyle="1" w:styleId="a7">
    <w:name w:val="Р_подзаг"/>
    <w:basedOn w:val="a3"/>
    <w:next w:val="a3"/>
    <w:qFormat/>
    <w:rsid w:val="002E7351"/>
    <w:rPr>
      <w:b/>
    </w:rPr>
  </w:style>
  <w:style w:type="paragraph" w:customStyle="1" w:styleId="7Dpodzag1">
    <w:name w:val="7D_podzag_1"/>
    <w:basedOn w:val="a"/>
    <w:uiPriority w:val="99"/>
    <w:rsid w:val="002623AF"/>
    <w:pPr>
      <w:autoSpaceDE w:val="0"/>
      <w:autoSpaceDN w:val="0"/>
      <w:adjustRightInd w:val="0"/>
      <w:spacing w:before="142" w:after="113" w:line="520" w:lineRule="atLeast"/>
      <w:ind w:firstLine="0"/>
      <w:jc w:val="left"/>
      <w:textAlignment w:val="center"/>
    </w:pPr>
    <w:rPr>
      <w:rFonts w:ascii="EuropeCondensedC" w:eastAsiaTheme="minorHAnsi" w:hAnsi="EuropeCondensedC" w:cs="EuropeCondensedC"/>
      <w:b/>
      <w:bCs/>
      <w:color w:val="000000"/>
      <w:spacing w:val="-6"/>
      <w:sz w:val="56"/>
      <w:szCs w:val="56"/>
      <w:lang w:val="en-US" w:eastAsia="en-US"/>
    </w:rPr>
  </w:style>
  <w:style w:type="paragraph" w:customStyle="1" w:styleId="7Dvrezka-1">
    <w:name w:val="7D_vrezka-1"/>
    <w:basedOn w:val="a"/>
    <w:uiPriority w:val="99"/>
    <w:rsid w:val="002623AF"/>
    <w:pPr>
      <w:autoSpaceDE w:val="0"/>
      <w:autoSpaceDN w:val="0"/>
      <w:adjustRightInd w:val="0"/>
      <w:spacing w:after="113" w:line="280" w:lineRule="atLeast"/>
      <w:ind w:firstLine="0"/>
      <w:jc w:val="left"/>
      <w:textAlignment w:val="center"/>
    </w:pPr>
    <w:rPr>
      <w:rFonts w:ascii="Myriad Pro Cond" w:eastAsiaTheme="minorHAnsi" w:hAnsi="Myriad Pro Cond" w:cs="Myriad Pro Cond"/>
      <w:b/>
      <w:bCs/>
      <w:color w:val="000000"/>
      <w:sz w:val="28"/>
      <w:szCs w:val="28"/>
      <w:lang w:val="en-US" w:eastAsia="en-US"/>
    </w:rPr>
  </w:style>
  <w:style w:type="paragraph" w:customStyle="1" w:styleId="7Dtxt-1">
    <w:name w:val="7D_txt-1_"/>
    <w:basedOn w:val="a"/>
    <w:uiPriority w:val="99"/>
    <w:rsid w:val="002623AF"/>
    <w:pPr>
      <w:autoSpaceDE w:val="0"/>
      <w:autoSpaceDN w:val="0"/>
      <w:adjustRightInd w:val="0"/>
      <w:spacing w:line="240" w:lineRule="atLeast"/>
      <w:ind w:firstLine="283"/>
      <w:textAlignment w:val="center"/>
    </w:pPr>
    <w:rPr>
      <w:rFonts w:ascii="ZapfElliptical711C BT" w:eastAsiaTheme="minorHAnsi" w:hAnsi="ZapfElliptical711C BT" w:cs="ZapfElliptical711C BT"/>
      <w:color w:val="000000"/>
      <w:w w:val="94"/>
      <w:sz w:val="19"/>
      <w:szCs w:val="19"/>
      <w:lang w:eastAsia="en-US"/>
    </w:rPr>
  </w:style>
  <w:style w:type="paragraph" w:customStyle="1" w:styleId="7Dauthor">
    <w:name w:val="7D_author"/>
    <w:basedOn w:val="a"/>
    <w:uiPriority w:val="99"/>
    <w:rsid w:val="002623AF"/>
    <w:pPr>
      <w:suppressAutoHyphens/>
      <w:autoSpaceDE w:val="0"/>
      <w:autoSpaceDN w:val="0"/>
      <w:adjustRightInd w:val="0"/>
      <w:spacing w:before="28" w:line="192" w:lineRule="atLeast"/>
      <w:ind w:firstLine="0"/>
      <w:jc w:val="right"/>
      <w:textAlignment w:val="center"/>
    </w:pPr>
    <w:rPr>
      <w:rFonts w:ascii="Myriad Pro Light" w:eastAsiaTheme="minorHAnsi" w:hAnsi="Myriad Pro Light" w:cs="Myriad Pro Light"/>
      <w:color w:val="000000"/>
      <w:w w:val="95"/>
      <w:sz w:val="19"/>
      <w:szCs w:val="19"/>
      <w:lang w:val="en-US" w:eastAsia="en-US"/>
    </w:rPr>
  </w:style>
  <w:style w:type="character" w:customStyle="1" w:styleId="CharacterStyle1">
    <w:name w:val="Character Style 1"/>
    <w:uiPriority w:val="99"/>
    <w:rsid w:val="002623AF"/>
  </w:style>
  <w:style w:type="character" w:customStyle="1" w:styleId="a8">
    <w:name w:val="ПЖ"/>
    <w:uiPriority w:val="99"/>
    <w:rsid w:val="002623AF"/>
    <w:rPr>
      <w:b/>
      <w:bCs/>
    </w:rPr>
  </w:style>
  <w:style w:type="paragraph" w:customStyle="1" w:styleId="rubrika-4-60">
    <w:name w:val="rubrika-4-новая пурпур 60"/>
    <w:basedOn w:val="a"/>
    <w:uiPriority w:val="99"/>
    <w:rsid w:val="002623AF"/>
    <w:pPr>
      <w:pBdr>
        <w:bottom w:val="single" w:sz="96" w:space="0" w:color="DE0032"/>
      </w:pBdr>
      <w:autoSpaceDE w:val="0"/>
      <w:autoSpaceDN w:val="0"/>
      <w:adjustRightInd w:val="0"/>
      <w:spacing w:after="170" w:line="170" w:lineRule="atLeast"/>
      <w:ind w:firstLine="0"/>
      <w:jc w:val="center"/>
      <w:textAlignment w:val="center"/>
    </w:pPr>
    <w:rPr>
      <w:rFonts w:ascii="OfficinaSerifMediumSCC" w:eastAsiaTheme="minorHAnsi" w:hAnsi="OfficinaSerifMediumSCC" w:cs="OfficinaSerifMediumSCC"/>
      <w:color w:val="FFFFFF"/>
      <w:spacing w:val="12"/>
      <w:sz w:val="23"/>
      <w:szCs w:val="23"/>
      <w:lang w:eastAsia="en-US"/>
    </w:rPr>
  </w:style>
  <w:style w:type="paragraph" w:customStyle="1" w:styleId="7Dpodzag">
    <w:name w:val="7D_podzag"/>
    <w:basedOn w:val="a"/>
    <w:uiPriority w:val="99"/>
    <w:rsid w:val="002623AF"/>
    <w:pPr>
      <w:autoSpaceDE w:val="0"/>
      <w:autoSpaceDN w:val="0"/>
      <w:adjustRightInd w:val="0"/>
      <w:spacing w:before="57" w:after="57" w:line="360" w:lineRule="atLeast"/>
      <w:ind w:firstLine="0"/>
      <w:jc w:val="left"/>
      <w:textAlignment w:val="center"/>
    </w:pPr>
    <w:rPr>
      <w:rFonts w:ascii="EuropeCondensedC" w:eastAsiaTheme="minorHAnsi" w:hAnsi="EuropeCondensedC" w:cs="EuropeCondensedC"/>
      <w:b/>
      <w:bCs/>
      <w:color w:val="000000"/>
      <w:spacing w:val="-7"/>
      <w:sz w:val="36"/>
      <w:szCs w:val="36"/>
      <w:lang w:val="en-US" w:eastAsia="en-US"/>
    </w:rPr>
  </w:style>
  <w:style w:type="paragraph" w:customStyle="1" w:styleId="a9">
    <w:name w:val="Выделение текста"/>
    <w:basedOn w:val="7Dtxt-1"/>
    <w:uiPriority w:val="99"/>
    <w:rsid w:val="002623AF"/>
    <w:pPr>
      <w:spacing w:line="260" w:lineRule="atLeast"/>
      <w:ind w:left="283" w:firstLine="0"/>
    </w:pPr>
    <w:rPr>
      <w:rFonts w:ascii="Myriad Pro Cond" w:hAnsi="Myriad Pro Cond" w:cs="Myriad Pro Cond"/>
      <w:sz w:val="26"/>
      <w:szCs w:val="26"/>
    </w:rPr>
  </w:style>
  <w:style w:type="paragraph" w:customStyle="1" w:styleId="7Dzagpodzag">
    <w:name w:val="7D_zag_podzag"/>
    <w:basedOn w:val="a"/>
    <w:uiPriority w:val="99"/>
    <w:rsid w:val="00E12D30"/>
    <w:pPr>
      <w:autoSpaceDE w:val="0"/>
      <w:autoSpaceDN w:val="0"/>
      <w:adjustRightInd w:val="0"/>
      <w:spacing w:after="113" w:line="360" w:lineRule="atLeast"/>
      <w:ind w:firstLine="0"/>
      <w:jc w:val="left"/>
      <w:textAlignment w:val="center"/>
    </w:pPr>
    <w:rPr>
      <w:rFonts w:ascii="EuropeCondensedC" w:eastAsiaTheme="minorHAnsi" w:hAnsi="EuropeCondensedC" w:cs="EuropeCondensedC"/>
      <w:color w:val="000000"/>
      <w:spacing w:val="-7"/>
      <w:sz w:val="36"/>
      <w:szCs w:val="36"/>
      <w:lang w:val="en-US" w:eastAsia="en-US"/>
    </w:rPr>
  </w:style>
  <w:style w:type="paragraph" w:customStyle="1" w:styleId="7Dtxt-2">
    <w:name w:val="7D_txt-2"/>
    <w:basedOn w:val="7Dtxt-1"/>
    <w:uiPriority w:val="99"/>
    <w:rsid w:val="00B9007E"/>
    <w:pPr>
      <w:spacing w:line="231" w:lineRule="atLeast"/>
    </w:pPr>
    <w:rPr>
      <w:rFonts w:ascii="Myriad Pro" w:hAnsi="Myriad Pro" w:cs="Myriad Pro"/>
      <w:w w:val="92"/>
      <w:sz w:val="18"/>
      <w:szCs w:val="18"/>
    </w:rPr>
  </w:style>
  <w:style w:type="paragraph" w:customStyle="1" w:styleId="7DVynosnewgrey">
    <w:name w:val="7D_Vynos _new_grey"/>
    <w:basedOn w:val="a"/>
    <w:uiPriority w:val="99"/>
    <w:rsid w:val="0056780F"/>
    <w:pPr>
      <w:autoSpaceDE w:val="0"/>
      <w:autoSpaceDN w:val="0"/>
      <w:adjustRightInd w:val="0"/>
      <w:spacing w:after="170" w:line="310" w:lineRule="atLeast"/>
      <w:ind w:left="227" w:right="283" w:firstLine="0"/>
      <w:jc w:val="left"/>
      <w:textAlignment w:val="center"/>
    </w:pPr>
    <w:rPr>
      <w:rFonts w:ascii="Myriad Pro" w:eastAsiaTheme="minorHAnsi" w:hAnsi="Myriad Pro" w:cs="Myriad Pro"/>
      <w:color w:val="000000"/>
      <w:sz w:val="28"/>
      <w:szCs w:val="28"/>
      <w:lang w:val="en-US" w:eastAsia="en-US"/>
    </w:rPr>
  </w:style>
  <w:style w:type="paragraph" w:customStyle="1" w:styleId="7Dzag">
    <w:name w:val="7D_zag_"/>
    <w:basedOn w:val="a"/>
    <w:uiPriority w:val="99"/>
    <w:rsid w:val="0056780F"/>
    <w:pPr>
      <w:autoSpaceDE w:val="0"/>
      <w:autoSpaceDN w:val="0"/>
      <w:adjustRightInd w:val="0"/>
      <w:spacing w:after="113" w:line="580" w:lineRule="atLeast"/>
      <w:ind w:firstLine="0"/>
      <w:jc w:val="left"/>
      <w:textAlignment w:val="center"/>
    </w:pPr>
    <w:rPr>
      <w:rFonts w:ascii="EuropeCondensedC-Bold" w:eastAsiaTheme="minorHAnsi" w:hAnsi="EuropeCondensedC-Bold" w:cs="EuropeCondensedC-Bold"/>
      <w:b/>
      <w:bCs/>
      <w:color w:val="000000"/>
      <w:spacing w:val="-12"/>
      <w:sz w:val="60"/>
      <w:szCs w:val="60"/>
      <w:lang w:val="en-US" w:eastAsia="en-US"/>
    </w:rPr>
  </w:style>
  <w:style w:type="character" w:styleId="aa">
    <w:name w:val="Emphasis"/>
    <w:basedOn w:val="a0"/>
    <w:uiPriority w:val="20"/>
    <w:qFormat/>
    <w:rsid w:val="0056780F"/>
    <w:rPr>
      <w:i/>
      <w:iCs/>
    </w:rPr>
  </w:style>
  <w:style w:type="character" w:styleId="ab">
    <w:name w:val="Intense Emphasis"/>
    <w:basedOn w:val="a0"/>
    <w:uiPriority w:val="21"/>
    <w:qFormat/>
    <w:rsid w:val="0056780F"/>
    <w:rPr>
      <w:i/>
      <w:iCs/>
      <w:color w:val="5B9BD5" w:themeColor="accent1"/>
    </w:rPr>
  </w:style>
  <w:style w:type="character" w:styleId="ac">
    <w:name w:val="Subtle Emphasis"/>
    <w:basedOn w:val="a0"/>
    <w:uiPriority w:val="19"/>
    <w:qFormat/>
    <w:rsid w:val="0056780F"/>
    <w:rPr>
      <w:i/>
      <w:iCs/>
      <w:color w:val="404040" w:themeColor="text1" w:themeTint="BF"/>
    </w:rPr>
  </w:style>
  <w:style w:type="paragraph" w:styleId="ad">
    <w:name w:val="No Spacing"/>
    <w:uiPriority w:val="1"/>
    <w:qFormat/>
    <w:rsid w:val="00FC78B8"/>
    <w:pPr>
      <w:spacing w:after="0" w:line="240" w:lineRule="auto"/>
    </w:pPr>
  </w:style>
  <w:style w:type="paragraph" w:styleId="ae">
    <w:name w:val="Title"/>
    <w:basedOn w:val="a"/>
    <w:next w:val="a"/>
    <w:link w:val="af"/>
    <w:uiPriority w:val="10"/>
    <w:qFormat/>
    <w:rsid w:val="00FC78B8"/>
    <w:pPr>
      <w:spacing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af">
    <w:name w:val="Название Знак"/>
    <w:basedOn w:val="a0"/>
    <w:link w:val="ae"/>
    <w:uiPriority w:val="10"/>
    <w:rsid w:val="00FC78B8"/>
    <w:rPr>
      <w:rFonts w:asciiTheme="majorHAnsi" w:eastAsiaTheme="majorEastAsia" w:hAnsiTheme="majorHAnsi" w:cstheme="majorBidi"/>
      <w:spacing w:val="-10"/>
      <w:kern w:val="28"/>
      <w:sz w:val="56"/>
      <w:szCs w:val="56"/>
    </w:rPr>
  </w:style>
  <w:style w:type="paragraph" w:styleId="af0">
    <w:name w:val="Subtitle"/>
    <w:basedOn w:val="a"/>
    <w:next w:val="a"/>
    <w:link w:val="af1"/>
    <w:uiPriority w:val="11"/>
    <w:qFormat/>
    <w:rsid w:val="00252708"/>
    <w:pPr>
      <w:numPr>
        <w:ilvl w:val="1"/>
      </w:numPr>
      <w:spacing w:after="160" w:line="259" w:lineRule="auto"/>
      <w:ind w:firstLine="567"/>
      <w:jc w:val="left"/>
    </w:pPr>
    <w:rPr>
      <w:rFonts w:asciiTheme="minorHAnsi" w:eastAsiaTheme="minorEastAsia" w:hAnsiTheme="minorHAnsi" w:cstheme="minorBidi"/>
      <w:color w:val="5A5A5A" w:themeColor="text1" w:themeTint="A5"/>
      <w:spacing w:val="15"/>
      <w:szCs w:val="22"/>
      <w:lang w:eastAsia="en-US"/>
    </w:rPr>
  </w:style>
  <w:style w:type="character" w:customStyle="1" w:styleId="af1">
    <w:name w:val="Подзаголовок Знак"/>
    <w:basedOn w:val="a0"/>
    <w:link w:val="af0"/>
    <w:uiPriority w:val="11"/>
    <w:rsid w:val="00252708"/>
    <w:rPr>
      <w:rFonts w:eastAsiaTheme="minorEastAsia"/>
      <w:color w:val="5A5A5A" w:themeColor="text1" w:themeTint="A5"/>
      <w:spacing w:val="15"/>
    </w:rPr>
  </w:style>
  <w:style w:type="paragraph" w:customStyle="1" w:styleId="7Dvynos14red">
    <w:name w:val="7D_vynos 14 red"/>
    <w:basedOn w:val="a"/>
    <w:uiPriority w:val="99"/>
    <w:rsid w:val="0084100D"/>
    <w:pPr>
      <w:pBdr>
        <w:top w:val="single" w:sz="8" w:space="19" w:color="009194"/>
        <w:bottom w:val="single" w:sz="8" w:space="11" w:color="009194"/>
      </w:pBdr>
      <w:autoSpaceDE w:val="0"/>
      <w:autoSpaceDN w:val="0"/>
      <w:adjustRightInd w:val="0"/>
      <w:spacing w:after="170" w:line="280" w:lineRule="atLeast"/>
      <w:ind w:left="170" w:firstLine="0"/>
      <w:jc w:val="left"/>
      <w:textAlignment w:val="center"/>
    </w:pPr>
    <w:rPr>
      <w:rFonts w:ascii="OfficinaSerifBoldC" w:eastAsiaTheme="minorHAnsi" w:hAnsi="OfficinaSerifBoldC" w:cs="OfficinaSerifBoldC"/>
      <w:color w:val="CC3D3E"/>
      <w:sz w:val="28"/>
      <w:szCs w:val="28"/>
      <w:lang w:val="en-US" w:eastAsia="en-US"/>
    </w:rPr>
  </w:style>
  <w:style w:type="character" w:customStyle="1" w:styleId="70">
    <w:name w:val="Заголовок 7 Знак"/>
    <w:basedOn w:val="a0"/>
    <w:link w:val="7"/>
    <w:rsid w:val="007A2AF2"/>
    <w:rPr>
      <w:rFonts w:ascii="Tahoma" w:eastAsia="Times New Roman" w:hAnsi="Tahoma" w:cs="Tahoma"/>
      <w:b/>
      <w:bCs/>
      <w:sz w:val="28"/>
      <w:szCs w:val="20"/>
      <w:lang w:eastAsia="ru-RU"/>
    </w:rPr>
  </w:style>
  <w:style w:type="paragraph" w:customStyle="1" w:styleId="7Dtxt-1CustomV">
    <w:name w:val="7D_txt-1_  (Custom V)"/>
    <w:basedOn w:val="a"/>
    <w:uiPriority w:val="99"/>
    <w:rsid w:val="00962DCF"/>
    <w:pPr>
      <w:autoSpaceDE w:val="0"/>
      <w:autoSpaceDN w:val="0"/>
      <w:adjustRightInd w:val="0"/>
      <w:spacing w:line="240" w:lineRule="atLeast"/>
      <w:ind w:firstLine="283"/>
      <w:textAlignment w:val="center"/>
    </w:pPr>
    <w:rPr>
      <w:rFonts w:ascii="ZapfElliptical711C BT" w:eastAsiaTheme="minorHAnsi" w:hAnsi="ZapfElliptical711C BT" w:cs="ZapfElliptical711C BT"/>
      <w:color w:val="000000"/>
      <w:w w:val="94"/>
      <w:sz w:val="19"/>
      <w:szCs w:val="19"/>
      <w:lang w:eastAsia="en-US"/>
    </w:rPr>
  </w:style>
  <w:style w:type="character" w:customStyle="1" w:styleId="CharacterStyle1CustomV">
    <w:name w:val="Character Style 1 (Custom V)"/>
    <w:uiPriority w:val="99"/>
    <w:rsid w:val="00962DCF"/>
  </w:style>
  <w:style w:type="paragraph" w:customStyle="1" w:styleId="7DauthorCustomV">
    <w:name w:val="7D_author (Custom V)"/>
    <w:basedOn w:val="a"/>
    <w:uiPriority w:val="99"/>
    <w:rsid w:val="0094012F"/>
    <w:pPr>
      <w:suppressAutoHyphens/>
      <w:autoSpaceDE w:val="0"/>
      <w:autoSpaceDN w:val="0"/>
      <w:adjustRightInd w:val="0"/>
      <w:spacing w:before="28" w:line="192" w:lineRule="atLeast"/>
      <w:ind w:firstLine="0"/>
      <w:jc w:val="right"/>
      <w:textAlignment w:val="center"/>
    </w:pPr>
    <w:rPr>
      <w:rFonts w:ascii="Myriad Pro Light" w:eastAsiaTheme="minorHAnsi" w:hAnsi="Myriad Pro Light" w:cs="Myriad Pro Light"/>
      <w:color w:val="000000"/>
      <w:w w:val="95"/>
      <w:sz w:val="19"/>
      <w:szCs w:val="19"/>
      <w:lang w:val="en-US" w:eastAsia="en-US"/>
    </w:rPr>
  </w:style>
  <w:style w:type="paragraph" w:customStyle="1" w:styleId="7D-zag">
    <w:name w:val="7D-zag"/>
    <w:basedOn w:val="a"/>
    <w:uiPriority w:val="99"/>
    <w:rsid w:val="004D478D"/>
    <w:pPr>
      <w:autoSpaceDE w:val="0"/>
      <w:autoSpaceDN w:val="0"/>
      <w:adjustRightInd w:val="0"/>
      <w:spacing w:before="1192" w:after="953" w:line="1383" w:lineRule="atLeast"/>
      <w:ind w:firstLine="0"/>
      <w:jc w:val="left"/>
      <w:textAlignment w:val="center"/>
    </w:pPr>
    <w:rPr>
      <w:rFonts w:ascii="SourceSansRoman-Light" w:eastAsiaTheme="minorHAnsi" w:hAnsi="SourceSansRoman-Light" w:cs="SourceSansRoman-Light"/>
      <w:color w:val="000000"/>
      <w:sz w:val="156"/>
      <w:szCs w:val="156"/>
      <w:lang w:val="en-US" w:eastAsia="en-US"/>
    </w:rPr>
  </w:style>
  <w:style w:type="paragraph" w:styleId="HTML">
    <w:name w:val="HTML Preformatted"/>
    <w:basedOn w:val="a"/>
    <w:link w:val="HTML0"/>
    <w:uiPriority w:val="99"/>
    <w:semiHidden/>
    <w:unhideWhenUsed/>
    <w:rsid w:val="00EB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0">
    <w:name w:val="Стандартный HTML Знак"/>
    <w:basedOn w:val="a0"/>
    <w:link w:val="HTML"/>
    <w:uiPriority w:val="99"/>
    <w:semiHidden/>
    <w:rsid w:val="00EB1A52"/>
    <w:rPr>
      <w:rFonts w:ascii="Courier New" w:eastAsia="Times New Roman" w:hAnsi="Courier New" w:cs="Courier New"/>
      <w:sz w:val="20"/>
      <w:szCs w:val="20"/>
      <w:lang w:eastAsia="ru-RU"/>
    </w:rPr>
  </w:style>
  <w:style w:type="paragraph" w:styleId="af2">
    <w:name w:val="header"/>
    <w:basedOn w:val="a"/>
    <w:link w:val="af3"/>
    <w:uiPriority w:val="99"/>
    <w:unhideWhenUsed/>
    <w:rsid w:val="003550B2"/>
    <w:pPr>
      <w:tabs>
        <w:tab w:val="center" w:pos="4677"/>
        <w:tab w:val="right" w:pos="9355"/>
      </w:tabs>
      <w:spacing w:line="240" w:lineRule="auto"/>
    </w:pPr>
  </w:style>
  <w:style w:type="character" w:customStyle="1" w:styleId="af3">
    <w:name w:val="Верхний колонтитул Знак"/>
    <w:basedOn w:val="a0"/>
    <w:link w:val="af2"/>
    <w:uiPriority w:val="99"/>
    <w:rsid w:val="003550B2"/>
    <w:rPr>
      <w:rFonts w:ascii="Tahoma" w:eastAsia="Times New Roman" w:hAnsi="Tahoma" w:cs="Times New Roman"/>
      <w:szCs w:val="20"/>
      <w:lang w:eastAsia="ru-RU"/>
    </w:rPr>
  </w:style>
  <w:style w:type="paragraph" w:styleId="af4">
    <w:name w:val="footer"/>
    <w:basedOn w:val="a"/>
    <w:link w:val="af5"/>
    <w:uiPriority w:val="99"/>
    <w:unhideWhenUsed/>
    <w:rsid w:val="003550B2"/>
    <w:pPr>
      <w:tabs>
        <w:tab w:val="center" w:pos="4677"/>
        <w:tab w:val="right" w:pos="9355"/>
      </w:tabs>
      <w:spacing w:line="240" w:lineRule="auto"/>
    </w:pPr>
  </w:style>
  <w:style w:type="character" w:customStyle="1" w:styleId="af5">
    <w:name w:val="Нижний колонтитул Знак"/>
    <w:basedOn w:val="a0"/>
    <w:link w:val="af4"/>
    <w:uiPriority w:val="99"/>
    <w:rsid w:val="003550B2"/>
    <w:rPr>
      <w:rFonts w:ascii="Tahoma" w:eastAsia="Times New Roman" w:hAnsi="Tahoma"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347584">
      <w:bodyDiv w:val="1"/>
      <w:marLeft w:val="0"/>
      <w:marRight w:val="0"/>
      <w:marTop w:val="0"/>
      <w:marBottom w:val="0"/>
      <w:divBdr>
        <w:top w:val="none" w:sz="0" w:space="0" w:color="auto"/>
        <w:left w:val="none" w:sz="0" w:space="0" w:color="auto"/>
        <w:bottom w:val="none" w:sz="0" w:space="0" w:color="auto"/>
        <w:right w:val="none" w:sz="0" w:space="0" w:color="auto"/>
      </w:divBdr>
      <w:divsChild>
        <w:div w:id="525487202">
          <w:marLeft w:val="0"/>
          <w:marRight w:val="0"/>
          <w:marTop w:val="0"/>
          <w:marBottom w:val="0"/>
          <w:divBdr>
            <w:top w:val="none" w:sz="0" w:space="0" w:color="auto"/>
            <w:left w:val="none" w:sz="0" w:space="0" w:color="auto"/>
            <w:bottom w:val="none" w:sz="0" w:space="0" w:color="auto"/>
            <w:right w:val="none" w:sz="0" w:space="0" w:color="auto"/>
          </w:divBdr>
        </w:div>
        <w:div w:id="190609325">
          <w:marLeft w:val="0"/>
          <w:marRight w:val="0"/>
          <w:marTop w:val="0"/>
          <w:marBottom w:val="0"/>
          <w:divBdr>
            <w:top w:val="none" w:sz="0" w:space="0" w:color="auto"/>
            <w:left w:val="none" w:sz="0" w:space="0" w:color="auto"/>
            <w:bottom w:val="none" w:sz="0" w:space="0" w:color="auto"/>
            <w:right w:val="none" w:sz="0" w:space="0" w:color="auto"/>
          </w:divBdr>
          <w:divsChild>
            <w:div w:id="1165172752">
              <w:marLeft w:val="0"/>
              <w:marRight w:val="0"/>
              <w:marTop w:val="0"/>
              <w:marBottom w:val="0"/>
              <w:divBdr>
                <w:top w:val="none" w:sz="0" w:space="0" w:color="auto"/>
                <w:left w:val="none" w:sz="0" w:space="0" w:color="auto"/>
                <w:bottom w:val="none" w:sz="0" w:space="0" w:color="auto"/>
                <w:right w:val="none" w:sz="0" w:space="0" w:color="auto"/>
              </w:divBdr>
              <w:divsChild>
                <w:div w:id="595866099">
                  <w:marLeft w:val="0"/>
                  <w:marRight w:val="0"/>
                  <w:marTop w:val="0"/>
                  <w:marBottom w:val="0"/>
                  <w:divBdr>
                    <w:top w:val="none" w:sz="0" w:space="0" w:color="auto"/>
                    <w:left w:val="none" w:sz="0" w:space="0" w:color="auto"/>
                    <w:bottom w:val="none" w:sz="0" w:space="0" w:color="auto"/>
                    <w:right w:val="none" w:sz="0" w:space="0" w:color="auto"/>
                  </w:divBdr>
                  <w:divsChild>
                    <w:div w:id="1148017468">
                      <w:marLeft w:val="0"/>
                      <w:marRight w:val="0"/>
                      <w:marTop w:val="0"/>
                      <w:marBottom w:val="0"/>
                      <w:divBdr>
                        <w:top w:val="none" w:sz="0" w:space="0" w:color="auto"/>
                        <w:left w:val="none" w:sz="0" w:space="0" w:color="auto"/>
                        <w:bottom w:val="none" w:sz="0" w:space="0" w:color="auto"/>
                        <w:right w:val="none" w:sz="0" w:space="0" w:color="auto"/>
                      </w:divBdr>
                      <w:divsChild>
                        <w:div w:id="1695420682">
                          <w:marLeft w:val="0"/>
                          <w:marRight w:val="0"/>
                          <w:marTop w:val="0"/>
                          <w:marBottom w:val="0"/>
                          <w:divBdr>
                            <w:top w:val="none" w:sz="0" w:space="0" w:color="auto"/>
                            <w:left w:val="none" w:sz="0" w:space="0" w:color="auto"/>
                            <w:bottom w:val="none" w:sz="0" w:space="0" w:color="auto"/>
                            <w:right w:val="none" w:sz="0" w:space="0" w:color="auto"/>
                          </w:divBdr>
                          <w:divsChild>
                            <w:div w:id="1839225892">
                              <w:marLeft w:val="0"/>
                              <w:marRight w:val="0"/>
                              <w:marTop w:val="0"/>
                              <w:marBottom w:val="0"/>
                              <w:divBdr>
                                <w:top w:val="none" w:sz="0" w:space="0" w:color="auto"/>
                                <w:left w:val="none" w:sz="0" w:space="0" w:color="auto"/>
                                <w:bottom w:val="none" w:sz="0" w:space="0" w:color="auto"/>
                                <w:right w:val="none" w:sz="0" w:space="0" w:color="auto"/>
                              </w:divBdr>
                              <w:divsChild>
                                <w:div w:id="15199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Кондрусь Наталья Владимировна</dc:creator>
  <cp:keywords/>
  <dc:description/>
  <cp:lastModifiedBy>мрочспроп</cp:lastModifiedBy>
  <cp:revision>2</cp:revision>
  <dcterms:created xsi:type="dcterms:W3CDTF">2023-11-09T08:50:00Z</dcterms:created>
  <dcterms:modified xsi:type="dcterms:W3CDTF">2023-11-09T08:50:00Z</dcterms:modified>
</cp:coreProperties>
</file>